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86" w:rsidRPr="00536986" w:rsidRDefault="00536986" w:rsidP="00536986">
      <w:pPr>
        <w:jc w:val="right"/>
        <w:rPr>
          <w:sz w:val="22"/>
        </w:rPr>
      </w:pPr>
      <w:r w:rsidRPr="00536986">
        <w:rPr>
          <w:sz w:val="22"/>
        </w:rPr>
        <w:t>1/2</w:t>
      </w:r>
    </w:p>
    <w:p w:rsidR="00000081" w:rsidRDefault="008D1190" w:rsidP="00A27C3F">
      <w:pPr>
        <w:jc w:val="center"/>
        <w:rPr>
          <w:b/>
          <w:sz w:val="28"/>
        </w:rPr>
      </w:pPr>
      <w:r w:rsidRPr="00F56DA7">
        <w:rPr>
          <w:b/>
          <w:sz w:val="36"/>
        </w:rPr>
        <w:t xml:space="preserve">PŘIJÍMACÍ </w:t>
      </w:r>
      <w:r>
        <w:rPr>
          <w:b/>
          <w:sz w:val="36"/>
        </w:rPr>
        <w:t>ŘÍZENÍ</w:t>
      </w:r>
      <w:r w:rsidR="00F56DA7" w:rsidRPr="00F56DA7">
        <w:rPr>
          <w:b/>
          <w:sz w:val="28"/>
        </w:rPr>
        <w:t xml:space="preserve"> </w:t>
      </w:r>
    </w:p>
    <w:p w:rsidR="00F56DA7" w:rsidRDefault="00F56DA7" w:rsidP="00A27C3F">
      <w:pPr>
        <w:jc w:val="center"/>
        <w:rPr>
          <w:b/>
          <w:sz w:val="28"/>
        </w:rPr>
      </w:pPr>
    </w:p>
    <w:p w:rsidR="00F56DA7" w:rsidRPr="008B60DB" w:rsidRDefault="008B60DB" w:rsidP="008B60DB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8B60DB">
        <w:rPr>
          <w:b/>
          <w:u w:val="single"/>
        </w:rPr>
        <w:t>Před podáním přihlášky</w:t>
      </w:r>
    </w:p>
    <w:p w:rsidR="008B60DB" w:rsidRDefault="008B60DB" w:rsidP="008B60DB">
      <w:pPr>
        <w:pStyle w:val="Odstavecseseznamem"/>
        <w:numPr>
          <w:ilvl w:val="1"/>
          <w:numId w:val="2"/>
        </w:numPr>
        <w:rPr>
          <w:sz w:val="22"/>
        </w:rPr>
      </w:pPr>
      <w:r w:rsidRPr="008B60DB">
        <w:rPr>
          <w:sz w:val="22"/>
        </w:rPr>
        <w:t xml:space="preserve">Přihlášku </w:t>
      </w:r>
      <w:r>
        <w:rPr>
          <w:sz w:val="22"/>
        </w:rPr>
        <w:t xml:space="preserve">je nutné vyplnit na </w:t>
      </w:r>
      <w:r w:rsidR="001B2AD6">
        <w:rPr>
          <w:sz w:val="22"/>
        </w:rPr>
        <w:t xml:space="preserve">příslušném </w:t>
      </w:r>
      <w:r>
        <w:rPr>
          <w:sz w:val="22"/>
        </w:rPr>
        <w:t xml:space="preserve">formuláři (dodá </w:t>
      </w:r>
      <w:r w:rsidR="00835CDB">
        <w:rPr>
          <w:sz w:val="22"/>
        </w:rPr>
        <w:t xml:space="preserve">základní </w:t>
      </w:r>
      <w:r>
        <w:rPr>
          <w:sz w:val="22"/>
        </w:rPr>
        <w:t xml:space="preserve">škola, popř. je možné si ji vytisknout z našich web. </w:t>
      </w:r>
      <w:proofErr w:type="gramStart"/>
      <w:r>
        <w:rPr>
          <w:sz w:val="22"/>
        </w:rPr>
        <w:t>stránek</w:t>
      </w:r>
      <w:proofErr w:type="gramEnd"/>
      <w:r>
        <w:rPr>
          <w:sz w:val="22"/>
        </w:rPr>
        <w:t>)</w:t>
      </w:r>
      <w:r w:rsidR="002707F1">
        <w:rPr>
          <w:sz w:val="22"/>
        </w:rPr>
        <w:t>.</w:t>
      </w:r>
    </w:p>
    <w:p w:rsidR="002707F1" w:rsidRDefault="001B2AD6" w:rsidP="008B60DB">
      <w:pPr>
        <w:pStyle w:val="Odstavecseseznamem"/>
        <w:numPr>
          <w:ilvl w:val="1"/>
          <w:numId w:val="2"/>
        </w:numPr>
        <w:rPr>
          <w:sz w:val="22"/>
        </w:rPr>
      </w:pPr>
      <w:r>
        <w:rPr>
          <w:sz w:val="22"/>
        </w:rPr>
        <w:t>P</w:t>
      </w:r>
      <w:r w:rsidR="002707F1">
        <w:rPr>
          <w:sz w:val="22"/>
        </w:rPr>
        <w:t xml:space="preserve">ro 1. kolo je možné podat </w:t>
      </w:r>
      <w:r w:rsidR="002707F1" w:rsidRPr="005F58BC">
        <w:rPr>
          <w:b/>
          <w:sz w:val="22"/>
        </w:rPr>
        <w:t>2</w:t>
      </w:r>
      <w:r w:rsidR="002707F1">
        <w:rPr>
          <w:sz w:val="22"/>
        </w:rPr>
        <w:t xml:space="preserve"> </w:t>
      </w:r>
      <w:r>
        <w:rPr>
          <w:sz w:val="22"/>
        </w:rPr>
        <w:t xml:space="preserve">přihlášky </w:t>
      </w:r>
      <w:r w:rsidR="002707F1">
        <w:rPr>
          <w:sz w:val="22"/>
        </w:rPr>
        <w:t>(bez talentových zkoušek)</w:t>
      </w:r>
      <w:r w:rsidR="008D1190">
        <w:rPr>
          <w:sz w:val="22"/>
        </w:rPr>
        <w:t>.</w:t>
      </w:r>
    </w:p>
    <w:p w:rsidR="00A87AC8" w:rsidRPr="005461DE" w:rsidRDefault="001B2AD6" w:rsidP="008B60DB">
      <w:pPr>
        <w:pStyle w:val="Odstavecseseznamem"/>
        <w:numPr>
          <w:ilvl w:val="1"/>
          <w:numId w:val="2"/>
        </w:numPr>
        <w:rPr>
          <w:color w:val="FF0000"/>
          <w:sz w:val="22"/>
        </w:rPr>
      </w:pPr>
      <w:r w:rsidRPr="005461DE">
        <w:rPr>
          <w:color w:val="FF0000"/>
          <w:sz w:val="22"/>
        </w:rPr>
        <w:t>Pořadí výběru školy</w:t>
      </w:r>
      <w:r w:rsidR="00A87AC8" w:rsidRPr="005461DE">
        <w:rPr>
          <w:color w:val="FF0000"/>
          <w:sz w:val="22"/>
        </w:rPr>
        <w:t xml:space="preserve"> musí být na obou přihláškách shodné</w:t>
      </w:r>
      <w:r w:rsidR="00D4599A" w:rsidRPr="005461DE">
        <w:rPr>
          <w:color w:val="FF0000"/>
          <w:sz w:val="22"/>
        </w:rPr>
        <w:t xml:space="preserve"> (ve stejném pořadí)</w:t>
      </w:r>
      <w:r w:rsidR="00A87AC8" w:rsidRPr="005461DE">
        <w:rPr>
          <w:color w:val="FF0000"/>
          <w:sz w:val="22"/>
        </w:rPr>
        <w:t>!</w:t>
      </w:r>
    </w:p>
    <w:p w:rsidR="005461DE" w:rsidRDefault="002707F1" w:rsidP="005461DE">
      <w:pPr>
        <w:pStyle w:val="Odstavecseseznamem"/>
        <w:numPr>
          <w:ilvl w:val="1"/>
          <w:numId w:val="2"/>
        </w:numPr>
        <w:rPr>
          <w:sz w:val="22"/>
        </w:rPr>
      </w:pPr>
      <w:r w:rsidRPr="005461DE">
        <w:rPr>
          <w:sz w:val="22"/>
        </w:rPr>
        <w:t>Pokud se hlásíte na naši školu na dva obory, je nutné SHODNĚ vyplnit 2 přihlášky</w:t>
      </w:r>
      <w:r w:rsidR="009F5215" w:rsidRPr="005461DE">
        <w:rPr>
          <w:sz w:val="22"/>
        </w:rPr>
        <w:t>.</w:t>
      </w:r>
      <w:r w:rsidRPr="005461DE">
        <w:rPr>
          <w:sz w:val="22"/>
        </w:rPr>
        <w:t xml:space="preserve"> </w:t>
      </w:r>
    </w:p>
    <w:p w:rsidR="002707F1" w:rsidRPr="005461DE" w:rsidRDefault="002707F1" w:rsidP="005461DE">
      <w:pPr>
        <w:pStyle w:val="Odstavecseseznamem"/>
        <w:numPr>
          <w:ilvl w:val="1"/>
          <w:numId w:val="2"/>
        </w:numPr>
        <w:rPr>
          <w:sz w:val="22"/>
        </w:rPr>
      </w:pPr>
      <w:r w:rsidRPr="005461DE">
        <w:rPr>
          <w:sz w:val="22"/>
        </w:rPr>
        <w:t xml:space="preserve">Pro obor ELEKTROTECHNIKA je NUTNÁ LÉKAŘSKÁ PROHLÍDKA! </w:t>
      </w:r>
      <w:r w:rsidR="00D205D4" w:rsidRPr="005461DE">
        <w:rPr>
          <w:sz w:val="22"/>
        </w:rPr>
        <w:t>Potvrzení  o lék</w:t>
      </w:r>
      <w:r w:rsidR="005461DE">
        <w:rPr>
          <w:sz w:val="22"/>
        </w:rPr>
        <w:t xml:space="preserve">ařské prohlídce může být </w:t>
      </w:r>
      <w:r w:rsidR="00D205D4" w:rsidRPr="005461DE">
        <w:rPr>
          <w:sz w:val="22"/>
        </w:rPr>
        <w:t>na přihlášce (m</w:t>
      </w:r>
      <w:r w:rsidRPr="005461DE">
        <w:rPr>
          <w:sz w:val="22"/>
        </w:rPr>
        <w:t>usí být uvedeno, že uchazeč je schopen pro obor 26-41</w:t>
      </w:r>
      <w:r w:rsidR="00835CDB" w:rsidRPr="005461DE">
        <w:rPr>
          <w:sz w:val="22"/>
        </w:rPr>
        <w:t>-</w:t>
      </w:r>
      <w:r w:rsidR="00D205D4" w:rsidRPr="005461DE">
        <w:rPr>
          <w:sz w:val="22"/>
        </w:rPr>
        <w:t xml:space="preserve"> M/0) nebo v samostatném dokumentu. Vzor je na našich web. </w:t>
      </w:r>
      <w:proofErr w:type="gramStart"/>
      <w:r w:rsidR="00D205D4" w:rsidRPr="005461DE">
        <w:rPr>
          <w:sz w:val="22"/>
        </w:rPr>
        <w:t>stránkách</w:t>
      </w:r>
      <w:proofErr w:type="gramEnd"/>
      <w:r w:rsidR="00D205D4" w:rsidRPr="005461DE">
        <w:rPr>
          <w:sz w:val="22"/>
        </w:rPr>
        <w:t>.</w:t>
      </w:r>
    </w:p>
    <w:p w:rsidR="002707F1" w:rsidRDefault="001B2AD6" w:rsidP="008B60DB">
      <w:pPr>
        <w:pStyle w:val="Odstavecseseznamem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Prověřte, zda přihláška obsahuje </w:t>
      </w:r>
      <w:r w:rsidR="009F5215">
        <w:rPr>
          <w:sz w:val="22"/>
        </w:rPr>
        <w:t xml:space="preserve">razítko </w:t>
      </w:r>
      <w:r w:rsidR="005461DE">
        <w:rPr>
          <w:sz w:val="22"/>
        </w:rPr>
        <w:t xml:space="preserve">a podpis </w:t>
      </w:r>
      <w:r>
        <w:rPr>
          <w:sz w:val="22"/>
        </w:rPr>
        <w:t xml:space="preserve">základní školy </w:t>
      </w:r>
      <w:r w:rsidR="009F5215">
        <w:rPr>
          <w:sz w:val="22"/>
        </w:rPr>
        <w:t>na potvrzení vysvědčení.</w:t>
      </w:r>
    </w:p>
    <w:p w:rsidR="0061158C" w:rsidRPr="005461DE" w:rsidRDefault="001B2AD6" w:rsidP="008B60DB">
      <w:pPr>
        <w:pStyle w:val="Odstavecseseznamem"/>
        <w:numPr>
          <w:ilvl w:val="1"/>
          <w:numId w:val="2"/>
        </w:numPr>
        <w:rPr>
          <w:color w:val="FF0000"/>
          <w:sz w:val="22"/>
        </w:rPr>
      </w:pPr>
      <w:r w:rsidRPr="005461DE">
        <w:rPr>
          <w:color w:val="FF0000"/>
          <w:sz w:val="22"/>
        </w:rPr>
        <w:t>Přihláška musí být podepsaná</w:t>
      </w:r>
      <w:r w:rsidR="00A70BDC" w:rsidRPr="005461DE">
        <w:rPr>
          <w:color w:val="FF0000"/>
          <w:sz w:val="22"/>
        </w:rPr>
        <w:t xml:space="preserve"> uchazeče</w:t>
      </w:r>
      <w:r w:rsidRPr="005461DE">
        <w:rPr>
          <w:color w:val="FF0000"/>
          <w:sz w:val="22"/>
        </w:rPr>
        <w:t>m a jeho zákonným</w:t>
      </w:r>
      <w:r w:rsidR="00A70BDC" w:rsidRPr="005461DE">
        <w:rPr>
          <w:color w:val="FF0000"/>
          <w:sz w:val="22"/>
        </w:rPr>
        <w:t xml:space="preserve"> zástupce</w:t>
      </w:r>
      <w:r w:rsidRPr="005461DE">
        <w:rPr>
          <w:color w:val="FF0000"/>
          <w:sz w:val="22"/>
        </w:rPr>
        <w:t>m</w:t>
      </w:r>
      <w:r w:rsidR="00A70BDC" w:rsidRPr="005461DE">
        <w:rPr>
          <w:color w:val="FF0000"/>
          <w:sz w:val="22"/>
        </w:rPr>
        <w:t>.</w:t>
      </w:r>
    </w:p>
    <w:p w:rsidR="00A70BDC" w:rsidRDefault="00A70BDC" w:rsidP="008B60DB">
      <w:pPr>
        <w:pStyle w:val="Odstavecseseznamem"/>
        <w:numPr>
          <w:ilvl w:val="1"/>
          <w:numId w:val="2"/>
        </w:numPr>
        <w:rPr>
          <w:sz w:val="22"/>
        </w:rPr>
      </w:pPr>
      <w:r>
        <w:rPr>
          <w:sz w:val="22"/>
        </w:rPr>
        <w:t>K</w:t>
      </w:r>
      <w:r w:rsidR="004E530D">
        <w:rPr>
          <w:sz w:val="22"/>
        </w:rPr>
        <w:t xml:space="preserve">e </w:t>
      </w:r>
      <w:r w:rsidR="004E530D" w:rsidRPr="004E530D">
        <w:rPr>
          <w:b/>
          <w:sz w:val="22"/>
        </w:rPr>
        <w:t>každé</w:t>
      </w:r>
      <w:r w:rsidR="004E530D">
        <w:rPr>
          <w:sz w:val="22"/>
        </w:rPr>
        <w:t xml:space="preserve"> </w:t>
      </w:r>
      <w:r w:rsidR="00A87AC8">
        <w:rPr>
          <w:sz w:val="22"/>
        </w:rPr>
        <w:t>přihlášce se přikládají kopie</w:t>
      </w:r>
      <w:r>
        <w:rPr>
          <w:sz w:val="22"/>
        </w:rPr>
        <w:t>:</w:t>
      </w:r>
    </w:p>
    <w:p w:rsidR="005461DE" w:rsidRDefault="005461DE" w:rsidP="005461DE">
      <w:pPr>
        <w:pStyle w:val="Odstavecseseznamem"/>
        <w:numPr>
          <w:ilvl w:val="2"/>
          <w:numId w:val="2"/>
        </w:numPr>
        <w:rPr>
          <w:sz w:val="22"/>
        </w:rPr>
      </w:pPr>
      <w:r>
        <w:rPr>
          <w:sz w:val="22"/>
        </w:rPr>
        <w:t>Doporučení z peda</w:t>
      </w:r>
      <w:r>
        <w:rPr>
          <w:sz w:val="22"/>
        </w:rPr>
        <w:t>gogické poradny o navýšení času,</w:t>
      </w:r>
    </w:p>
    <w:p w:rsidR="005461DE" w:rsidRDefault="005461DE" w:rsidP="005461DE">
      <w:pPr>
        <w:pStyle w:val="Odstavecseseznamem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popř. diplomy o účasti na olympiádách apod. </w:t>
      </w:r>
    </w:p>
    <w:p w:rsidR="005249A5" w:rsidRPr="005249A5" w:rsidRDefault="005249A5" w:rsidP="005249A5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5249A5">
        <w:rPr>
          <w:b/>
          <w:u w:val="single"/>
        </w:rPr>
        <w:t>Podání přihlášky</w:t>
      </w:r>
    </w:p>
    <w:p w:rsidR="004E530D" w:rsidRDefault="004E530D" w:rsidP="005249A5">
      <w:pPr>
        <w:pStyle w:val="Odstavecseseznamem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Kompletní přihlášku (včetně příloh) je nutné </w:t>
      </w:r>
      <w:r w:rsidR="00690988">
        <w:rPr>
          <w:sz w:val="22"/>
        </w:rPr>
        <w:t>podat</w:t>
      </w:r>
      <w:r>
        <w:rPr>
          <w:sz w:val="22"/>
        </w:rPr>
        <w:t xml:space="preserve"> do </w:t>
      </w:r>
      <w:r w:rsidR="00690988" w:rsidRPr="00690988">
        <w:rPr>
          <w:color w:val="FF0000"/>
          <w:sz w:val="22"/>
        </w:rPr>
        <w:t>1. 3. 2021</w:t>
      </w:r>
      <w:r w:rsidR="00803D15" w:rsidRPr="00690988">
        <w:rPr>
          <w:color w:val="FF0000"/>
          <w:sz w:val="22"/>
        </w:rPr>
        <w:t>.</w:t>
      </w:r>
    </w:p>
    <w:p w:rsidR="00A70BDC" w:rsidRDefault="00CA44D7" w:rsidP="005249A5">
      <w:pPr>
        <w:pStyle w:val="Odstavecseseznamem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Úřední hodiny pro osobní podání přihlášek jsou na web. </w:t>
      </w:r>
      <w:proofErr w:type="gramStart"/>
      <w:r>
        <w:rPr>
          <w:sz w:val="22"/>
        </w:rPr>
        <w:t>stránkách</w:t>
      </w:r>
      <w:proofErr w:type="gramEnd"/>
      <w:r>
        <w:rPr>
          <w:sz w:val="22"/>
        </w:rPr>
        <w:t xml:space="preserve"> školy v oddíle Kontakty. </w:t>
      </w:r>
    </w:p>
    <w:p w:rsidR="00EB7B8F" w:rsidRPr="00EB7B8F" w:rsidRDefault="00803D15" w:rsidP="00EB7B8F">
      <w:pPr>
        <w:pStyle w:val="Odstavecseseznamem"/>
        <w:numPr>
          <w:ilvl w:val="0"/>
          <w:numId w:val="2"/>
        </w:numPr>
        <w:rPr>
          <w:sz w:val="22"/>
        </w:rPr>
      </w:pPr>
      <w:r w:rsidRPr="00803D15">
        <w:rPr>
          <w:b/>
          <w:sz w:val="22"/>
          <w:u w:val="single"/>
        </w:rPr>
        <w:t>Přijímací zkouška</w:t>
      </w:r>
    </w:p>
    <w:p w:rsidR="00EB7B8F" w:rsidRDefault="00EB7B8F" w:rsidP="00EB7B8F">
      <w:pPr>
        <w:pStyle w:val="Odstavecseseznamem"/>
        <w:numPr>
          <w:ilvl w:val="1"/>
          <w:numId w:val="2"/>
        </w:numPr>
        <w:rPr>
          <w:color w:val="2B2B2B"/>
          <w:sz w:val="22"/>
          <w:szCs w:val="22"/>
        </w:rPr>
      </w:pPr>
      <w:r w:rsidRPr="00EB7B8F">
        <w:rPr>
          <w:color w:val="2B2B2B"/>
          <w:sz w:val="22"/>
          <w:szCs w:val="22"/>
        </w:rPr>
        <w:t>Termíny pro přijímací zkoušku</w:t>
      </w:r>
      <w:r w:rsidR="00690988">
        <w:rPr>
          <w:color w:val="2B2B2B"/>
          <w:sz w:val="22"/>
          <w:szCs w:val="22"/>
        </w:rPr>
        <w:t xml:space="preserve"> </w:t>
      </w:r>
      <w:r w:rsidR="00690988" w:rsidRPr="00690988">
        <w:rPr>
          <w:color w:val="FF0000"/>
          <w:sz w:val="22"/>
          <w:szCs w:val="22"/>
        </w:rPr>
        <w:t>(ne</w:t>
      </w:r>
      <w:r w:rsidR="00A57607">
        <w:rPr>
          <w:color w:val="FF0000"/>
          <w:sz w:val="22"/>
          <w:szCs w:val="22"/>
        </w:rPr>
        <w:t>nařídí</w:t>
      </w:r>
      <w:r w:rsidR="00690988" w:rsidRPr="00690988">
        <w:rPr>
          <w:color w:val="FF0000"/>
          <w:sz w:val="22"/>
          <w:szCs w:val="22"/>
        </w:rPr>
        <w:t>-li MŠMT změnu v rámci COVID 19</w:t>
      </w:r>
      <w:r w:rsidR="00690988">
        <w:rPr>
          <w:color w:val="2B2B2B"/>
          <w:sz w:val="22"/>
          <w:szCs w:val="22"/>
        </w:rPr>
        <w:t>)</w:t>
      </w:r>
      <w:r w:rsidRPr="00EB7B8F">
        <w:rPr>
          <w:color w:val="2B2B2B"/>
          <w:sz w:val="22"/>
          <w:szCs w:val="22"/>
        </w:rPr>
        <w:t>:</w:t>
      </w:r>
    </w:p>
    <w:p w:rsidR="00EB7B8F" w:rsidRPr="00EB7B8F" w:rsidRDefault="00EB7B8F" w:rsidP="00EB7B8F">
      <w:pPr>
        <w:pStyle w:val="Odstavecseseznamem"/>
        <w:numPr>
          <w:ilvl w:val="2"/>
          <w:numId w:val="2"/>
        </w:numPr>
        <w:rPr>
          <w:color w:val="2B2B2B"/>
          <w:sz w:val="22"/>
          <w:szCs w:val="22"/>
        </w:rPr>
      </w:pPr>
      <w:r w:rsidRPr="00EB7B8F">
        <w:rPr>
          <w:color w:val="2B2B2B"/>
          <w:sz w:val="22"/>
          <w:szCs w:val="22"/>
        </w:rPr>
        <w:t>1. Termín: </w:t>
      </w:r>
      <w:r w:rsidR="008D1190" w:rsidRPr="00EB7B8F">
        <w:rPr>
          <w:color w:val="2B2B2B"/>
          <w:sz w:val="22"/>
          <w:szCs w:val="22"/>
        </w:rPr>
        <w:t>1</w:t>
      </w:r>
      <w:r w:rsidR="00690988">
        <w:rPr>
          <w:color w:val="2B2B2B"/>
          <w:sz w:val="22"/>
          <w:szCs w:val="22"/>
        </w:rPr>
        <w:t>2</w:t>
      </w:r>
      <w:r w:rsidR="008D1190" w:rsidRPr="00EB7B8F">
        <w:rPr>
          <w:color w:val="2B2B2B"/>
          <w:sz w:val="22"/>
          <w:szCs w:val="22"/>
        </w:rPr>
        <w:t>. 04. 202</w:t>
      </w:r>
      <w:r w:rsidR="00690988">
        <w:rPr>
          <w:color w:val="2B2B2B"/>
          <w:sz w:val="22"/>
          <w:szCs w:val="22"/>
        </w:rPr>
        <w:t>1</w:t>
      </w:r>
    </w:p>
    <w:p w:rsidR="00EB7B8F" w:rsidRPr="00EB7B8F" w:rsidRDefault="00EB7B8F" w:rsidP="00EB7B8F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color w:val="2B2B2B"/>
          <w:sz w:val="22"/>
          <w:szCs w:val="22"/>
        </w:rPr>
      </w:pPr>
      <w:r w:rsidRPr="00EB7B8F">
        <w:rPr>
          <w:color w:val="2B2B2B"/>
          <w:sz w:val="22"/>
          <w:szCs w:val="22"/>
        </w:rPr>
        <w:t>2. Termín: </w:t>
      </w:r>
      <w:r w:rsidR="008D1190" w:rsidRPr="00EB7B8F">
        <w:rPr>
          <w:color w:val="2B2B2B"/>
          <w:sz w:val="22"/>
          <w:szCs w:val="22"/>
        </w:rPr>
        <w:t>1</w:t>
      </w:r>
      <w:r w:rsidR="00690988">
        <w:rPr>
          <w:color w:val="2B2B2B"/>
          <w:sz w:val="22"/>
          <w:szCs w:val="22"/>
        </w:rPr>
        <w:t>3</w:t>
      </w:r>
      <w:r w:rsidR="008D1190" w:rsidRPr="00EB7B8F">
        <w:rPr>
          <w:color w:val="2B2B2B"/>
          <w:sz w:val="22"/>
          <w:szCs w:val="22"/>
        </w:rPr>
        <w:t>. 04. 202</w:t>
      </w:r>
      <w:r w:rsidR="00690988">
        <w:rPr>
          <w:color w:val="2B2B2B"/>
          <w:sz w:val="22"/>
          <w:szCs w:val="22"/>
        </w:rPr>
        <w:t>1</w:t>
      </w:r>
      <w:r w:rsidRPr="00EB7B8F">
        <w:rPr>
          <w:color w:val="2B2B2B"/>
          <w:sz w:val="22"/>
          <w:szCs w:val="22"/>
        </w:rPr>
        <w:t> </w:t>
      </w:r>
    </w:p>
    <w:p w:rsidR="00EB7B8F" w:rsidRPr="00EB7B8F" w:rsidRDefault="00EB7B8F" w:rsidP="00B3385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color w:val="2B2B2B"/>
          <w:sz w:val="22"/>
          <w:szCs w:val="22"/>
        </w:rPr>
      </w:pPr>
      <w:r w:rsidRPr="00EB7B8F">
        <w:rPr>
          <w:color w:val="000000"/>
          <w:sz w:val="22"/>
          <w:szCs w:val="22"/>
        </w:rPr>
        <w:t>Do celkového hodnocení přijímací zkoušky (ČJ a Matematika) bude započítán lepš</w:t>
      </w:r>
      <w:r w:rsidR="00B3385E">
        <w:rPr>
          <w:color w:val="000000"/>
          <w:sz w:val="22"/>
          <w:szCs w:val="22"/>
        </w:rPr>
        <w:t xml:space="preserve">í výsledek z vykonaných zkoušek, i když byly vykonány na jiné škole </w:t>
      </w:r>
      <w:r w:rsidRPr="00EB7B8F">
        <w:rPr>
          <w:color w:val="000000"/>
          <w:sz w:val="22"/>
          <w:szCs w:val="22"/>
        </w:rPr>
        <w:t>(doporučujeme proto využít možnosti účastnit se přijímacích zkoušek ve dvou termínech).</w:t>
      </w:r>
    </w:p>
    <w:p w:rsidR="00EB7B8F" w:rsidRPr="00EB7B8F" w:rsidRDefault="00EB7B8F" w:rsidP="00B3385E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color w:val="2B2B2B"/>
          <w:sz w:val="22"/>
          <w:szCs w:val="22"/>
        </w:rPr>
      </w:pPr>
      <w:r w:rsidRPr="00EB7B8F">
        <w:rPr>
          <w:rStyle w:val="Siln"/>
          <w:color w:val="2B2B2B"/>
          <w:sz w:val="22"/>
          <w:szCs w:val="22"/>
        </w:rPr>
        <w:t>Pozvánka</w:t>
      </w:r>
      <w:r w:rsidRPr="00EB7B8F">
        <w:rPr>
          <w:color w:val="2B2B2B"/>
          <w:sz w:val="22"/>
          <w:szCs w:val="22"/>
        </w:rPr>
        <w:t> k přij</w:t>
      </w:r>
      <w:r w:rsidR="00D44B5D">
        <w:rPr>
          <w:color w:val="2B2B2B"/>
          <w:sz w:val="22"/>
          <w:szCs w:val="22"/>
        </w:rPr>
        <w:t xml:space="preserve">ímací zkoušce vám bude zaslána </w:t>
      </w:r>
      <w:r w:rsidRPr="00EB7B8F">
        <w:rPr>
          <w:color w:val="2B2B2B"/>
          <w:sz w:val="22"/>
          <w:szCs w:val="22"/>
        </w:rPr>
        <w:t xml:space="preserve">nejpozději </w:t>
      </w:r>
      <w:r w:rsidRPr="00B3385E">
        <w:rPr>
          <w:b/>
          <w:color w:val="2B2B2B"/>
          <w:sz w:val="22"/>
          <w:szCs w:val="22"/>
        </w:rPr>
        <w:t>14 dní před termínem zkoušky</w:t>
      </w:r>
      <w:r w:rsidR="001B2AD6">
        <w:rPr>
          <w:b/>
          <w:color w:val="2B2B2B"/>
          <w:sz w:val="22"/>
          <w:szCs w:val="22"/>
        </w:rPr>
        <w:t xml:space="preserve">. </w:t>
      </w:r>
      <w:r w:rsidRPr="00EB7B8F">
        <w:rPr>
          <w:color w:val="2B2B2B"/>
          <w:sz w:val="22"/>
          <w:szCs w:val="22"/>
        </w:rPr>
        <w:t xml:space="preserve"> </w:t>
      </w:r>
      <w:r w:rsidR="001B2AD6">
        <w:rPr>
          <w:color w:val="2B2B2B"/>
          <w:sz w:val="22"/>
          <w:szCs w:val="22"/>
        </w:rPr>
        <w:t>Na přihlášce bude uvedeno:</w:t>
      </w:r>
    </w:p>
    <w:p w:rsidR="00EB7B8F" w:rsidRPr="00EB7B8F" w:rsidRDefault="00EB7B8F" w:rsidP="00B3385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color w:val="2B2B2B"/>
          <w:sz w:val="22"/>
          <w:szCs w:val="22"/>
        </w:rPr>
      </w:pPr>
      <w:r w:rsidRPr="00EB7B8F">
        <w:rPr>
          <w:rStyle w:val="Siln"/>
          <w:color w:val="2B2B2B"/>
          <w:sz w:val="22"/>
          <w:szCs w:val="22"/>
        </w:rPr>
        <w:t>ID kód</w:t>
      </w:r>
      <w:r w:rsidRPr="00EB7B8F">
        <w:rPr>
          <w:color w:val="2B2B2B"/>
          <w:sz w:val="22"/>
          <w:szCs w:val="22"/>
        </w:rPr>
        <w:t> (je</w:t>
      </w:r>
      <w:r w:rsidR="001B2AD6">
        <w:rPr>
          <w:color w:val="2B2B2B"/>
          <w:sz w:val="22"/>
          <w:szCs w:val="22"/>
        </w:rPr>
        <w:t>dinečný identifikátor uchazeče) -</w:t>
      </w:r>
      <w:r w:rsidRPr="00EB7B8F">
        <w:rPr>
          <w:rStyle w:val="Siln"/>
          <w:color w:val="2B2B2B"/>
          <w:sz w:val="22"/>
          <w:szCs w:val="22"/>
        </w:rPr>
        <w:t> pozvánku</w:t>
      </w:r>
      <w:r w:rsidRPr="00EB7B8F">
        <w:rPr>
          <w:color w:val="2B2B2B"/>
          <w:sz w:val="22"/>
          <w:szCs w:val="22"/>
        </w:rPr>
        <w:t> proto </w:t>
      </w:r>
      <w:r w:rsidRPr="00EB7B8F">
        <w:rPr>
          <w:rStyle w:val="Siln"/>
          <w:color w:val="2B2B2B"/>
          <w:sz w:val="22"/>
          <w:szCs w:val="22"/>
        </w:rPr>
        <w:t>nevyhazujte</w:t>
      </w:r>
      <w:r w:rsidRPr="00EB7B8F">
        <w:rPr>
          <w:color w:val="2B2B2B"/>
          <w:sz w:val="22"/>
          <w:szCs w:val="22"/>
        </w:rPr>
        <w:t xml:space="preserve">, budete ji potřebovat i pro </w:t>
      </w:r>
      <w:r w:rsidRPr="00526B5E">
        <w:rPr>
          <w:b/>
          <w:color w:val="2B2B2B"/>
          <w:sz w:val="22"/>
          <w:szCs w:val="22"/>
        </w:rPr>
        <w:t>zjištění výsledků</w:t>
      </w:r>
      <w:r w:rsidRPr="00EB7B8F">
        <w:rPr>
          <w:color w:val="2B2B2B"/>
          <w:sz w:val="22"/>
          <w:szCs w:val="22"/>
        </w:rPr>
        <w:t>. </w:t>
      </w:r>
    </w:p>
    <w:p w:rsidR="00EB7B8F" w:rsidRPr="00EB7B8F" w:rsidRDefault="00EB7B8F" w:rsidP="00B3385E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color w:val="2B2B2B"/>
          <w:sz w:val="22"/>
          <w:szCs w:val="22"/>
        </w:rPr>
      </w:pPr>
      <w:r w:rsidRPr="00EB7B8F">
        <w:rPr>
          <w:color w:val="000000"/>
          <w:sz w:val="22"/>
          <w:szCs w:val="22"/>
        </w:rPr>
        <w:t xml:space="preserve">Harmonogram přijímacích zkoušek, místo konání a </w:t>
      </w:r>
      <w:r w:rsidRPr="00B3385E">
        <w:rPr>
          <w:b/>
          <w:color w:val="000000"/>
          <w:sz w:val="22"/>
          <w:szCs w:val="22"/>
        </w:rPr>
        <w:t>povolené pomůcky</w:t>
      </w:r>
      <w:r w:rsidRPr="00EB7B8F">
        <w:rPr>
          <w:color w:val="000000"/>
          <w:sz w:val="22"/>
          <w:szCs w:val="22"/>
        </w:rPr>
        <w:t>.</w:t>
      </w:r>
    </w:p>
    <w:p w:rsidR="00857098" w:rsidRPr="00EB7B8F" w:rsidRDefault="00857098" w:rsidP="00857098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b/>
          <w:sz w:val="22"/>
          <w:u w:val="single"/>
        </w:rPr>
        <w:t>Výsledky přijímací zkoušky</w:t>
      </w:r>
    </w:p>
    <w:p w:rsidR="00EB7B8F" w:rsidRDefault="00526B5E" w:rsidP="0085709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>Rozhodnutí o přijetí/nepřijetí bude vyhlášeno na webových stránkách</w:t>
      </w:r>
      <w:r w:rsidR="001B2AD6">
        <w:rPr>
          <w:color w:val="2B2B2B"/>
          <w:sz w:val="22"/>
          <w:szCs w:val="22"/>
        </w:rPr>
        <w:t xml:space="preserve"> v</w:t>
      </w:r>
      <w:r>
        <w:rPr>
          <w:color w:val="2B2B2B"/>
          <w:sz w:val="22"/>
          <w:szCs w:val="22"/>
        </w:rPr>
        <w:t xml:space="preserve"> </w:t>
      </w:r>
      <w:r w:rsidR="001B2AD6">
        <w:rPr>
          <w:color w:val="2B2B2B"/>
          <w:sz w:val="22"/>
          <w:szCs w:val="22"/>
        </w:rPr>
        <w:t>záložce</w:t>
      </w:r>
      <w:r w:rsidR="00536986">
        <w:rPr>
          <w:color w:val="2B2B2B"/>
          <w:sz w:val="22"/>
          <w:szCs w:val="22"/>
        </w:rPr>
        <w:t xml:space="preserve"> </w:t>
      </w:r>
      <w:r w:rsidR="00CE766F">
        <w:rPr>
          <w:color w:val="2B2B2B"/>
          <w:sz w:val="22"/>
          <w:szCs w:val="22"/>
        </w:rPr>
        <w:t>U</w:t>
      </w:r>
      <w:r w:rsidR="001B2AD6">
        <w:rPr>
          <w:color w:val="2B2B2B"/>
          <w:sz w:val="22"/>
          <w:szCs w:val="22"/>
        </w:rPr>
        <w:t xml:space="preserve">chazeči a také </w:t>
      </w:r>
      <w:r>
        <w:rPr>
          <w:color w:val="2B2B2B"/>
          <w:sz w:val="22"/>
          <w:szCs w:val="22"/>
        </w:rPr>
        <w:t>vyvěšeno na nástěnce školy</w:t>
      </w:r>
      <w:r w:rsidR="001B2AD6">
        <w:rPr>
          <w:color w:val="2B2B2B"/>
          <w:sz w:val="22"/>
          <w:szCs w:val="22"/>
        </w:rPr>
        <w:t xml:space="preserve"> v písemné podobě</w:t>
      </w:r>
      <w:r>
        <w:rPr>
          <w:color w:val="2B2B2B"/>
          <w:sz w:val="22"/>
          <w:szCs w:val="22"/>
        </w:rPr>
        <w:t>.</w:t>
      </w:r>
    </w:p>
    <w:p w:rsidR="00526B5E" w:rsidRDefault="00526B5E" w:rsidP="0085709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color w:val="2B2B2B"/>
          <w:sz w:val="22"/>
          <w:szCs w:val="22"/>
        </w:rPr>
      </w:pPr>
      <w:r>
        <w:rPr>
          <w:color w:val="2B2B2B"/>
          <w:sz w:val="22"/>
          <w:szCs w:val="22"/>
        </w:rPr>
        <w:t xml:space="preserve">Pořadí uchazečů bude vyhlášeno </w:t>
      </w:r>
      <w:r w:rsidR="008B7EAD">
        <w:rPr>
          <w:color w:val="2B2B2B"/>
          <w:sz w:val="22"/>
          <w:szCs w:val="22"/>
        </w:rPr>
        <w:t>pod kódy</w:t>
      </w:r>
      <w:r w:rsidRPr="008B7EAD">
        <w:rPr>
          <w:b/>
          <w:color w:val="2B2B2B"/>
          <w:sz w:val="22"/>
          <w:szCs w:val="22"/>
        </w:rPr>
        <w:t xml:space="preserve"> ID z pozvánek</w:t>
      </w:r>
      <w:r>
        <w:rPr>
          <w:color w:val="2B2B2B"/>
          <w:sz w:val="22"/>
          <w:szCs w:val="22"/>
        </w:rPr>
        <w:t>!</w:t>
      </w:r>
    </w:p>
    <w:p w:rsidR="000E7FD7" w:rsidRPr="008D154D" w:rsidRDefault="000E7FD7" w:rsidP="00857098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b/>
          <w:color w:val="2B2B2B"/>
          <w:sz w:val="22"/>
          <w:szCs w:val="22"/>
        </w:rPr>
      </w:pPr>
      <w:r w:rsidRPr="008D154D">
        <w:rPr>
          <w:b/>
          <w:color w:val="2B2B2B"/>
          <w:sz w:val="22"/>
          <w:szCs w:val="22"/>
        </w:rPr>
        <w:t>Rozhodnutí:</w:t>
      </w:r>
    </w:p>
    <w:p w:rsidR="00526B5E" w:rsidRPr="00861218" w:rsidRDefault="000E7FD7" w:rsidP="000E7FD7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b/>
          <w:color w:val="2B2B2B"/>
          <w:sz w:val="22"/>
          <w:szCs w:val="22"/>
        </w:rPr>
      </w:pPr>
      <w:r w:rsidRPr="00D44B5D">
        <w:rPr>
          <w:color w:val="FF0000"/>
          <w:sz w:val="22"/>
          <w:szCs w:val="22"/>
        </w:rPr>
        <w:t>PŘIJAT – rozhodnutí se</w:t>
      </w:r>
      <w:r w:rsidR="00814BDD" w:rsidRPr="00D44B5D">
        <w:rPr>
          <w:color w:val="FF0000"/>
          <w:sz w:val="22"/>
          <w:szCs w:val="22"/>
        </w:rPr>
        <w:t xml:space="preserve"> nezasílá </w:t>
      </w:r>
      <w:r w:rsidR="00814BDD">
        <w:rPr>
          <w:color w:val="2B2B2B"/>
          <w:sz w:val="22"/>
          <w:szCs w:val="22"/>
        </w:rPr>
        <w:t>– vyhlášením je rozhodnutí považováno za doručené.</w:t>
      </w:r>
      <w:r w:rsidR="00861218">
        <w:rPr>
          <w:color w:val="2B2B2B"/>
          <w:sz w:val="22"/>
          <w:szCs w:val="22"/>
        </w:rPr>
        <w:t xml:space="preserve"> Do 10 dní je nutné dodat Zápisový lístek (podepsaný zák</w:t>
      </w:r>
      <w:r w:rsidR="00536986">
        <w:rPr>
          <w:color w:val="2B2B2B"/>
          <w:sz w:val="22"/>
          <w:szCs w:val="22"/>
        </w:rPr>
        <w:t>onným</w:t>
      </w:r>
      <w:r w:rsidR="00CE766F">
        <w:rPr>
          <w:color w:val="2B2B2B"/>
          <w:sz w:val="22"/>
          <w:szCs w:val="22"/>
        </w:rPr>
        <w:t xml:space="preserve"> zástupcem a uchazečem). P</w:t>
      </w:r>
      <w:r w:rsidR="00861218">
        <w:rPr>
          <w:color w:val="2B2B2B"/>
          <w:sz w:val="22"/>
          <w:szCs w:val="22"/>
        </w:rPr>
        <w:t xml:space="preserve">ři nesplnění lhůty nárok na přijetí zaniká. </w:t>
      </w:r>
      <w:r w:rsidR="00861218" w:rsidRPr="00861218">
        <w:rPr>
          <w:b/>
          <w:color w:val="2B2B2B"/>
          <w:sz w:val="22"/>
          <w:szCs w:val="22"/>
        </w:rPr>
        <w:t xml:space="preserve">Pokud víte, že opravdu chcete nastoupit k nám, </w:t>
      </w:r>
      <w:r w:rsidR="008D1190" w:rsidRPr="00861218">
        <w:rPr>
          <w:b/>
          <w:color w:val="2B2B2B"/>
          <w:sz w:val="22"/>
          <w:szCs w:val="22"/>
        </w:rPr>
        <w:t>prosíme, dodejte</w:t>
      </w:r>
      <w:r w:rsidR="00861218" w:rsidRPr="00861218">
        <w:rPr>
          <w:b/>
          <w:color w:val="2B2B2B"/>
          <w:sz w:val="22"/>
          <w:szCs w:val="22"/>
        </w:rPr>
        <w:t xml:space="preserve"> zápisový lístek co nejdříve</w:t>
      </w:r>
      <w:r w:rsidR="00861218">
        <w:rPr>
          <w:b/>
          <w:color w:val="2B2B2B"/>
          <w:sz w:val="22"/>
          <w:szCs w:val="22"/>
        </w:rPr>
        <w:t xml:space="preserve">. Pokud víte, že volíte jinou školu, </w:t>
      </w:r>
      <w:r w:rsidR="008D1190">
        <w:rPr>
          <w:b/>
          <w:color w:val="2B2B2B"/>
          <w:sz w:val="22"/>
          <w:szCs w:val="22"/>
        </w:rPr>
        <w:t>PROSÍME, pošlete</w:t>
      </w:r>
      <w:r w:rsidR="00CC5751">
        <w:rPr>
          <w:b/>
          <w:color w:val="2B2B2B"/>
          <w:sz w:val="22"/>
          <w:szCs w:val="22"/>
        </w:rPr>
        <w:t xml:space="preserve"> nám e-mailem informaci, že nebudete nastupovat (dáváte tak možnost jiným uchazečům). </w:t>
      </w:r>
    </w:p>
    <w:p w:rsidR="005F58BC" w:rsidRDefault="005F58BC" w:rsidP="005F58BC">
      <w:pPr>
        <w:pStyle w:val="Odstavecseseznamem"/>
        <w:shd w:val="clear" w:color="auto" w:fill="FFFFFF"/>
        <w:spacing w:before="100" w:beforeAutospacing="1" w:after="100" w:afterAutospacing="1"/>
        <w:jc w:val="center"/>
        <w:rPr>
          <w:color w:val="2B2B2B"/>
          <w:sz w:val="22"/>
          <w:szCs w:val="22"/>
        </w:rPr>
      </w:pPr>
    </w:p>
    <w:p w:rsidR="005F58BC" w:rsidRPr="005F58BC" w:rsidRDefault="005F58BC" w:rsidP="005F58BC">
      <w:pPr>
        <w:pStyle w:val="Odstavecseseznamem"/>
        <w:shd w:val="clear" w:color="auto" w:fill="FFFFFF"/>
        <w:spacing w:before="100" w:beforeAutospacing="1" w:after="100" w:afterAutospacing="1"/>
        <w:jc w:val="right"/>
        <w:rPr>
          <w:color w:val="2B2B2B"/>
          <w:sz w:val="22"/>
          <w:szCs w:val="22"/>
        </w:rPr>
      </w:pPr>
      <w:r w:rsidRPr="005F58BC">
        <w:rPr>
          <w:color w:val="2B2B2B"/>
          <w:sz w:val="22"/>
          <w:szCs w:val="22"/>
        </w:rPr>
        <w:t>2/2</w:t>
      </w:r>
    </w:p>
    <w:p w:rsidR="000E7FD7" w:rsidRPr="00D44B5D" w:rsidRDefault="000E7FD7" w:rsidP="0093766B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color w:val="2B2B2B"/>
          <w:sz w:val="22"/>
          <w:szCs w:val="22"/>
        </w:rPr>
      </w:pPr>
      <w:r w:rsidRPr="00D44B5D">
        <w:rPr>
          <w:color w:val="FF0000"/>
          <w:sz w:val="22"/>
          <w:szCs w:val="22"/>
        </w:rPr>
        <w:t xml:space="preserve">NEPŘIJAT PRO </w:t>
      </w:r>
      <w:r w:rsidRPr="00D44B5D">
        <w:rPr>
          <w:b/>
          <w:color w:val="FF0000"/>
          <w:sz w:val="22"/>
          <w:szCs w:val="22"/>
        </w:rPr>
        <w:t>KAPACITU</w:t>
      </w:r>
      <w:r w:rsidR="00651908" w:rsidRPr="00D44B5D">
        <w:rPr>
          <w:b/>
          <w:color w:val="FF0000"/>
          <w:sz w:val="22"/>
          <w:szCs w:val="22"/>
        </w:rPr>
        <w:t xml:space="preserve"> </w:t>
      </w:r>
      <w:r w:rsidRPr="00D44B5D">
        <w:rPr>
          <w:b/>
          <w:color w:val="2B2B2B"/>
          <w:sz w:val="22"/>
          <w:szCs w:val="22"/>
        </w:rPr>
        <w:t xml:space="preserve">- </w:t>
      </w:r>
      <w:r w:rsidRPr="00D44B5D">
        <w:rPr>
          <w:color w:val="2B2B2B"/>
          <w:sz w:val="22"/>
          <w:szCs w:val="22"/>
        </w:rPr>
        <w:t xml:space="preserve">Rozhodnutí o nepřijetí doporučujeme zákonným zástupcům vyzvednout si </w:t>
      </w:r>
      <w:r w:rsidRPr="00D44B5D">
        <w:rPr>
          <w:b/>
          <w:color w:val="2B2B2B"/>
          <w:sz w:val="22"/>
          <w:szCs w:val="22"/>
        </w:rPr>
        <w:t>neprodleně v den vyhlášení</w:t>
      </w:r>
      <w:r w:rsidRPr="00D44B5D">
        <w:rPr>
          <w:color w:val="2B2B2B"/>
          <w:sz w:val="22"/>
          <w:szCs w:val="22"/>
        </w:rPr>
        <w:t xml:space="preserve">, popř. den následující. </w:t>
      </w:r>
      <w:r w:rsidR="00270438" w:rsidRPr="00D44B5D">
        <w:rPr>
          <w:color w:val="2B2B2B"/>
          <w:sz w:val="22"/>
          <w:szCs w:val="22"/>
        </w:rPr>
        <w:t>Následně je možné podat odvolání (do 3 dní od převzetí rozhodnutí</w:t>
      </w:r>
      <w:r w:rsidR="001B2AD6" w:rsidRPr="00D44B5D">
        <w:rPr>
          <w:color w:val="2B2B2B"/>
          <w:sz w:val="22"/>
          <w:szCs w:val="22"/>
        </w:rPr>
        <w:t xml:space="preserve">, na formuláři z </w:t>
      </w:r>
      <w:r w:rsidR="006F1747" w:rsidRPr="00D44B5D">
        <w:rPr>
          <w:color w:val="2B2B2B"/>
          <w:sz w:val="22"/>
          <w:szCs w:val="22"/>
        </w:rPr>
        <w:t>web. stránky školy</w:t>
      </w:r>
      <w:r w:rsidR="00270438" w:rsidRPr="00D44B5D">
        <w:rPr>
          <w:color w:val="2B2B2B"/>
          <w:sz w:val="22"/>
          <w:szCs w:val="22"/>
        </w:rPr>
        <w:t xml:space="preserve">). </w:t>
      </w:r>
      <w:r w:rsidR="008D1190" w:rsidRPr="00D44B5D">
        <w:rPr>
          <w:b/>
          <w:color w:val="2B2B2B"/>
          <w:sz w:val="22"/>
          <w:szCs w:val="22"/>
        </w:rPr>
        <w:t>DOPORUČUJEME sledovat</w:t>
      </w:r>
      <w:r w:rsidR="006F1747" w:rsidRPr="00D44B5D">
        <w:rPr>
          <w:b/>
          <w:color w:val="2B2B2B"/>
          <w:sz w:val="22"/>
          <w:szCs w:val="22"/>
        </w:rPr>
        <w:t xml:space="preserve"> web. </w:t>
      </w:r>
      <w:proofErr w:type="gramStart"/>
      <w:r w:rsidR="006F1747" w:rsidRPr="00D44B5D">
        <w:rPr>
          <w:b/>
          <w:color w:val="2B2B2B"/>
          <w:sz w:val="22"/>
          <w:szCs w:val="22"/>
        </w:rPr>
        <w:t>stránky</w:t>
      </w:r>
      <w:proofErr w:type="gramEnd"/>
      <w:r w:rsidR="00861218" w:rsidRPr="00D44B5D">
        <w:rPr>
          <w:b/>
          <w:color w:val="2B2B2B"/>
          <w:sz w:val="22"/>
          <w:szCs w:val="22"/>
        </w:rPr>
        <w:t>,</w:t>
      </w:r>
      <w:r w:rsidR="006F1747" w:rsidRPr="00D44B5D">
        <w:rPr>
          <w:b/>
          <w:color w:val="2B2B2B"/>
          <w:sz w:val="22"/>
          <w:szCs w:val="22"/>
        </w:rPr>
        <w:t xml:space="preserve"> kde se denně aktualizují uchazeči, kteří by mohli </w:t>
      </w:r>
      <w:r w:rsidR="00861218" w:rsidRPr="00D44B5D">
        <w:rPr>
          <w:b/>
          <w:color w:val="2B2B2B"/>
          <w:sz w:val="22"/>
          <w:szCs w:val="22"/>
        </w:rPr>
        <w:t xml:space="preserve">být přijati </w:t>
      </w:r>
      <w:r w:rsidR="006F1747" w:rsidRPr="00D44B5D">
        <w:rPr>
          <w:b/>
          <w:color w:val="2B2B2B"/>
          <w:sz w:val="22"/>
          <w:szCs w:val="22"/>
        </w:rPr>
        <w:t xml:space="preserve">v rámci odvolání </w:t>
      </w:r>
      <w:r w:rsidR="00861218" w:rsidRPr="00D44B5D">
        <w:rPr>
          <w:b/>
          <w:color w:val="2B2B2B"/>
          <w:sz w:val="22"/>
          <w:szCs w:val="22"/>
        </w:rPr>
        <w:t>(</w:t>
      </w:r>
      <w:r w:rsidR="006F1747" w:rsidRPr="00D44B5D">
        <w:rPr>
          <w:b/>
          <w:color w:val="2B2B2B"/>
          <w:sz w:val="22"/>
          <w:szCs w:val="22"/>
        </w:rPr>
        <w:t>dle ID</w:t>
      </w:r>
      <w:r w:rsidR="00861218" w:rsidRPr="00D44B5D">
        <w:rPr>
          <w:b/>
          <w:color w:val="2B2B2B"/>
          <w:sz w:val="22"/>
          <w:szCs w:val="22"/>
        </w:rPr>
        <w:t>)</w:t>
      </w:r>
      <w:r w:rsidR="006F1747" w:rsidRPr="00D44B5D">
        <w:rPr>
          <w:color w:val="2B2B2B"/>
          <w:sz w:val="22"/>
          <w:szCs w:val="22"/>
        </w:rPr>
        <w:t xml:space="preserve">.  </w:t>
      </w:r>
    </w:p>
    <w:p w:rsidR="000E7FD7" w:rsidRDefault="000E7FD7" w:rsidP="00694DED">
      <w:pPr>
        <w:numPr>
          <w:ilvl w:val="2"/>
          <w:numId w:val="2"/>
        </w:numPr>
        <w:shd w:val="clear" w:color="auto" w:fill="FFFFFF"/>
        <w:spacing w:before="100" w:beforeAutospacing="1" w:after="100" w:afterAutospacing="1"/>
        <w:rPr>
          <w:color w:val="2B2B2B"/>
          <w:sz w:val="22"/>
          <w:szCs w:val="22"/>
        </w:rPr>
      </w:pPr>
      <w:r w:rsidRPr="00D44B5D">
        <w:rPr>
          <w:color w:val="FF0000"/>
          <w:sz w:val="22"/>
          <w:szCs w:val="22"/>
        </w:rPr>
        <w:t xml:space="preserve">NEPŘIJAT PRO </w:t>
      </w:r>
      <w:r w:rsidRPr="00D44B5D">
        <w:rPr>
          <w:b/>
          <w:color w:val="FF0000"/>
          <w:sz w:val="22"/>
          <w:szCs w:val="22"/>
        </w:rPr>
        <w:t>NESPLNĚNÍ KRITÉRIÍ</w:t>
      </w:r>
      <w:r w:rsidRPr="00D44B5D">
        <w:rPr>
          <w:color w:val="FF0000"/>
          <w:sz w:val="22"/>
          <w:szCs w:val="22"/>
        </w:rPr>
        <w:t xml:space="preserve"> </w:t>
      </w:r>
      <w:r w:rsidR="00694DED" w:rsidRPr="00694DED">
        <w:rPr>
          <w:color w:val="2B2B2B"/>
          <w:sz w:val="22"/>
          <w:szCs w:val="22"/>
        </w:rPr>
        <w:t>–</w:t>
      </w:r>
      <w:r w:rsidRPr="00694DED">
        <w:rPr>
          <w:color w:val="2B2B2B"/>
          <w:sz w:val="22"/>
          <w:szCs w:val="22"/>
        </w:rPr>
        <w:t xml:space="preserve"> </w:t>
      </w:r>
      <w:r w:rsidR="008E3349">
        <w:rPr>
          <w:color w:val="2B2B2B"/>
          <w:sz w:val="22"/>
          <w:szCs w:val="22"/>
        </w:rPr>
        <w:t xml:space="preserve">Rozhodnutí o </w:t>
      </w:r>
      <w:r w:rsidR="00536986">
        <w:rPr>
          <w:color w:val="2B2B2B"/>
          <w:sz w:val="22"/>
          <w:szCs w:val="22"/>
        </w:rPr>
        <w:t>ne</w:t>
      </w:r>
      <w:r w:rsidR="008E3349">
        <w:rPr>
          <w:color w:val="2B2B2B"/>
          <w:sz w:val="22"/>
          <w:szCs w:val="22"/>
        </w:rPr>
        <w:t>přijetí je možné si vyzvednout v den vyhlášení výsledků a v den následující. Nevyzvednutá rozhodnutí budou zaslána poštou. Podat odvolání je možné, nicméně uchazeč nebude moci být přijat ani v rámci toh</w:t>
      </w:r>
      <w:r w:rsidR="009C60F1">
        <w:rPr>
          <w:color w:val="2B2B2B"/>
          <w:sz w:val="22"/>
          <w:szCs w:val="22"/>
        </w:rPr>
        <w:t>oto odvolání (splnění kritérií</w:t>
      </w:r>
      <w:r w:rsidR="008E3349">
        <w:rPr>
          <w:color w:val="2B2B2B"/>
          <w:sz w:val="22"/>
          <w:szCs w:val="22"/>
        </w:rPr>
        <w:t xml:space="preserve"> je </w:t>
      </w:r>
      <w:r w:rsidR="003A0A77">
        <w:rPr>
          <w:color w:val="2B2B2B"/>
          <w:sz w:val="22"/>
          <w:szCs w:val="22"/>
        </w:rPr>
        <w:t xml:space="preserve">povinné). </w:t>
      </w:r>
    </w:p>
    <w:p w:rsidR="001E1707" w:rsidRPr="00EB7B8F" w:rsidRDefault="0006579C" w:rsidP="0006579C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Dodal jsem zápisový lístek – nastupuji v září</w:t>
      </w:r>
    </w:p>
    <w:p w:rsidR="001E1707" w:rsidRDefault="0006579C" w:rsidP="005249A5">
      <w:pPr>
        <w:pStyle w:val="Odstavecseseznamem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Potvrzení o studiu obdrží uchazeč až první pracovní den v září, a to </w:t>
      </w:r>
      <w:r w:rsidR="001B2AD6">
        <w:rPr>
          <w:sz w:val="22"/>
        </w:rPr>
        <w:t>2x (do té doby není naším žákem</w:t>
      </w:r>
      <w:r>
        <w:rPr>
          <w:sz w:val="22"/>
        </w:rPr>
        <w:t xml:space="preserve"> – stále je žákem základní školy).</w:t>
      </w:r>
    </w:p>
    <w:p w:rsidR="00F56DA7" w:rsidRDefault="007E2C18" w:rsidP="003E06E1">
      <w:pPr>
        <w:pStyle w:val="Odstavecseseznamem"/>
        <w:numPr>
          <w:ilvl w:val="1"/>
          <w:numId w:val="2"/>
        </w:numPr>
        <w:rPr>
          <w:sz w:val="22"/>
        </w:rPr>
      </w:pPr>
      <w:r w:rsidRPr="007F2074">
        <w:rPr>
          <w:sz w:val="22"/>
        </w:rPr>
        <w:t>V červnu bude probíhat informační schůzka s rodiči (bez uchazečů), kdy podáme veškeré informace potřebné pro úspěšné zahájení studia.</w:t>
      </w:r>
    </w:p>
    <w:p w:rsidR="007F2074" w:rsidRDefault="007F2074" w:rsidP="007F2074">
      <w:pPr>
        <w:pStyle w:val="Odstavecseseznamem"/>
        <w:ind w:left="1440"/>
        <w:rPr>
          <w:sz w:val="22"/>
        </w:rPr>
      </w:pPr>
    </w:p>
    <w:p w:rsidR="00D205D4" w:rsidRDefault="00D205D4" w:rsidP="007F2074">
      <w:pPr>
        <w:pStyle w:val="Odstavecseseznamem"/>
        <w:ind w:left="1440"/>
        <w:rPr>
          <w:sz w:val="22"/>
        </w:rPr>
      </w:pPr>
    </w:p>
    <w:p w:rsidR="00CE04BE" w:rsidRDefault="00CE04BE" w:rsidP="00E2748E">
      <w:pPr>
        <w:pStyle w:val="Odstavecseseznamem"/>
        <w:ind w:left="732"/>
        <w:rPr>
          <w:sz w:val="22"/>
        </w:rPr>
      </w:pPr>
      <w:bookmarkStart w:id="0" w:name="_GoBack"/>
      <w:bookmarkEnd w:id="0"/>
    </w:p>
    <w:p w:rsidR="00CE04BE" w:rsidRPr="007F2074" w:rsidRDefault="00CE04BE" w:rsidP="00E2748E">
      <w:pPr>
        <w:pStyle w:val="Odstavecseseznamem"/>
        <w:ind w:left="732"/>
        <w:rPr>
          <w:sz w:val="22"/>
        </w:rPr>
      </w:pPr>
    </w:p>
    <w:sectPr w:rsidR="00CE04BE" w:rsidRPr="007F2074" w:rsidSect="001109C3">
      <w:headerReference w:type="default" r:id="rId8"/>
      <w:footerReference w:type="default" r:id="rId9"/>
      <w:pgSz w:w="11906" w:h="16838"/>
      <w:pgMar w:top="2268" w:right="1418" w:bottom="153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26" w:rsidRDefault="000D2A26" w:rsidP="00D06F75">
      <w:r>
        <w:separator/>
      </w:r>
    </w:p>
  </w:endnote>
  <w:endnote w:type="continuationSeparator" w:id="0">
    <w:p w:rsidR="000D2A26" w:rsidRDefault="000D2A26" w:rsidP="00D0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b/>
        <w:noProof/>
      </w:rPr>
      <w:drawing>
        <wp:anchor distT="0" distB="0" distL="114300" distR="114300" simplePos="0" relativeHeight="251659264" behindDoc="1" locked="0" layoutInCell="1" allowOverlap="1" wp14:anchorId="3DC363FA" wp14:editId="0BDF4F61">
          <wp:simplePos x="0" y="0"/>
          <wp:positionH relativeFrom="margin">
            <wp:align>right</wp:align>
          </wp:positionH>
          <wp:positionV relativeFrom="paragraph">
            <wp:posOffset>-290802</wp:posOffset>
          </wp:positionV>
          <wp:extent cx="5759450" cy="8654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icka pslib MS wor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1747">
      <w:rPr>
        <w:rFonts w:ascii="Arial" w:hAnsi="Arial" w:cs="Arial"/>
        <w:b/>
        <w:sz w:val="13"/>
        <w:szCs w:val="13"/>
      </w:rPr>
      <w:t>Adresa:</w:t>
    </w:r>
    <w:r>
      <w:rPr>
        <w:rFonts w:ascii="Arial" w:hAnsi="Arial" w:cs="Arial"/>
        <w:sz w:val="13"/>
        <w:szCs w:val="13"/>
      </w:rPr>
      <w:t xml:space="preserve"> Masarykova 3, 460 84 Liberec</w:t>
    </w:r>
    <w:r w:rsidR="00FB3155">
      <w:rPr>
        <w:rFonts w:ascii="Arial" w:hAnsi="Arial" w:cs="Arial"/>
        <w:sz w:val="13"/>
        <w:szCs w:val="13"/>
      </w:rPr>
      <w:t xml:space="preserve"> 1</w:t>
    </w:r>
  </w:p>
  <w:p w:rsidR="00A21747" w:rsidRDefault="00A21747">
    <w:pPr>
      <w:pStyle w:val="Zpat"/>
      <w:rPr>
        <w:rFonts w:ascii="Arial" w:hAnsi="Arial" w:cs="Arial"/>
        <w:sz w:val="13"/>
        <w:szCs w:val="13"/>
      </w:rPr>
    </w:pPr>
  </w:p>
  <w:p w:rsidR="00A21747" w:rsidRPr="00A21747" w:rsidRDefault="00A21747">
    <w:pPr>
      <w:pStyle w:val="Zpat"/>
      <w:rPr>
        <w:rFonts w:ascii="Arial" w:hAnsi="Arial" w:cs="Arial"/>
        <w:sz w:val="13"/>
        <w:szCs w:val="13"/>
      </w:rPr>
    </w:pPr>
    <w:r w:rsidRPr="00A21747">
      <w:rPr>
        <w:rFonts w:ascii="Arial" w:hAnsi="Arial" w:cs="Arial"/>
        <w:b/>
        <w:sz w:val="13"/>
        <w:szCs w:val="13"/>
      </w:rPr>
      <w:t>Telefon:</w:t>
    </w:r>
    <w:r w:rsidRPr="0039138B">
      <w:rPr>
        <w:rFonts w:ascii="Arial" w:hAnsi="Arial" w:cs="Arial"/>
        <w:sz w:val="13"/>
        <w:szCs w:val="13"/>
      </w:rPr>
      <w:t xml:space="preserve"> 485 100 113, </w:t>
    </w:r>
    <w:r w:rsidRPr="00A21747">
      <w:rPr>
        <w:rFonts w:ascii="Arial" w:hAnsi="Arial" w:cs="Arial"/>
        <w:b/>
        <w:sz w:val="13"/>
        <w:szCs w:val="13"/>
      </w:rPr>
      <w:t>Email:</w:t>
    </w:r>
    <w:r w:rsidRPr="0039138B">
      <w:rPr>
        <w:rFonts w:ascii="Arial" w:hAnsi="Arial" w:cs="Arial"/>
        <w:sz w:val="13"/>
        <w:szCs w:val="13"/>
      </w:rPr>
      <w:t xml:space="preserve"> sekretariat@pslib.cz, </w:t>
    </w:r>
    <w:r w:rsidRPr="0000532F">
      <w:rPr>
        <w:rFonts w:ascii="Arial" w:hAnsi="Arial" w:cs="Arial"/>
        <w:b/>
        <w:sz w:val="13"/>
        <w:szCs w:val="13"/>
      </w:rPr>
      <w:t>Web:</w:t>
    </w:r>
    <w:r w:rsidRPr="0039138B">
      <w:rPr>
        <w:rFonts w:ascii="Arial" w:hAnsi="Arial" w:cs="Arial"/>
        <w:sz w:val="13"/>
        <w:szCs w:val="13"/>
      </w:rPr>
      <w:t xml:space="preserve"> http://www.pslib.cz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26" w:rsidRDefault="000D2A26" w:rsidP="00D06F75">
      <w:r>
        <w:separator/>
      </w:r>
    </w:p>
  </w:footnote>
  <w:footnote w:type="continuationSeparator" w:id="0">
    <w:p w:rsidR="000D2A26" w:rsidRDefault="000D2A26" w:rsidP="00D0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CDB" w:rsidRDefault="00835CD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4100</wp:posOffset>
          </wp:positionH>
          <wp:positionV relativeFrom="paragraph">
            <wp:posOffset>-440690</wp:posOffset>
          </wp:positionV>
          <wp:extent cx="7575271" cy="1008000"/>
          <wp:effectExtent l="0" t="0" r="6985" b="190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ázvu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27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484"/>
    <w:multiLevelType w:val="hybridMultilevel"/>
    <w:tmpl w:val="9B1E44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B3695"/>
    <w:multiLevelType w:val="multilevel"/>
    <w:tmpl w:val="478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07CDD"/>
    <w:multiLevelType w:val="multilevel"/>
    <w:tmpl w:val="035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60FED"/>
    <w:multiLevelType w:val="hybridMultilevel"/>
    <w:tmpl w:val="F84C183C"/>
    <w:lvl w:ilvl="0" w:tplc="6A0022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5"/>
    <w:rsid w:val="00000081"/>
    <w:rsid w:val="0000532F"/>
    <w:rsid w:val="00052D2D"/>
    <w:rsid w:val="0006579C"/>
    <w:rsid w:val="000D2A26"/>
    <w:rsid w:val="000E7FD7"/>
    <w:rsid w:val="000F2E88"/>
    <w:rsid w:val="001109C3"/>
    <w:rsid w:val="00112D10"/>
    <w:rsid w:val="00123D29"/>
    <w:rsid w:val="0016276A"/>
    <w:rsid w:val="001B2AD6"/>
    <w:rsid w:val="001E1707"/>
    <w:rsid w:val="001F7738"/>
    <w:rsid w:val="00253118"/>
    <w:rsid w:val="00270438"/>
    <w:rsid w:val="002707F1"/>
    <w:rsid w:val="002910C8"/>
    <w:rsid w:val="002944E6"/>
    <w:rsid w:val="00300ADF"/>
    <w:rsid w:val="003055CD"/>
    <w:rsid w:val="003248A6"/>
    <w:rsid w:val="00334494"/>
    <w:rsid w:val="00345BD6"/>
    <w:rsid w:val="00353419"/>
    <w:rsid w:val="00356E76"/>
    <w:rsid w:val="00381B3D"/>
    <w:rsid w:val="00395A8C"/>
    <w:rsid w:val="003A0A77"/>
    <w:rsid w:val="003C6871"/>
    <w:rsid w:val="003F4DBD"/>
    <w:rsid w:val="00454BCE"/>
    <w:rsid w:val="004C1041"/>
    <w:rsid w:val="004E530D"/>
    <w:rsid w:val="00520154"/>
    <w:rsid w:val="005249A5"/>
    <w:rsid w:val="00524A81"/>
    <w:rsid w:val="00526B5E"/>
    <w:rsid w:val="00536986"/>
    <w:rsid w:val="005461DE"/>
    <w:rsid w:val="005548FC"/>
    <w:rsid w:val="00570BAD"/>
    <w:rsid w:val="005A3A6D"/>
    <w:rsid w:val="005C29AD"/>
    <w:rsid w:val="005E0D32"/>
    <w:rsid w:val="005E20CA"/>
    <w:rsid w:val="005F58BC"/>
    <w:rsid w:val="0060336C"/>
    <w:rsid w:val="0061158C"/>
    <w:rsid w:val="00651908"/>
    <w:rsid w:val="00653655"/>
    <w:rsid w:val="006544CC"/>
    <w:rsid w:val="00654883"/>
    <w:rsid w:val="00675514"/>
    <w:rsid w:val="00676FB2"/>
    <w:rsid w:val="00687C84"/>
    <w:rsid w:val="00690988"/>
    <w:rsid w:val="00694DED"/>
    <w:rsid w:val="006C2F67"/>
    <w:rsid w:val="006D2898"/>
    <w:rsid w:val="006E0CF7"/>
    <w:rsid w:val="006E73B0"/>
    <w:rsid w:val="006F1747"/>
    <w:rsid w:val="00731CBE"/>
    <w:rsid w:val="00735151"/>
    <w:rsid w:val="00772C33"/>
    <w:rsid w:val="00791C90"/>
    <w:rsid w:val="00793563"/>
    <w:rsid w:val="007E2C18"/>
    <w:rsid w:val="007F2074"/>
    <w:rsid w:val="00803D15"/>
    <w:rsid w:val="00814BDD"/>
    <w:rsid w:val="00835CDB"/>
    <w:rsid w:val="00837982"/>
    <w:rsid w:val="00857098"/>
    <w:rsid w:val="00857D66"/>
    <w:rsid w:val="00861218"/>
    <w:rsid w:val="008757F3"/>
    <w:rsid w:val="008B6041"/>
    <w:rsid w:val="008B60DB"/>
    <w:rsid w:val="008B7EAD"/>
    <w:rsid w:val="008D1190"/>
    <w:rsid w:val="008D154D"/>
    <w:rsid w:val="008E2CCA"/>
    <w:rsid w:val="008E3349"/>
    <w:rsid w:val="00921891"/>
    <w:rsid w:val="009360A8"/>
    <w:rsid w:val="00942B42"/>
    <w:rsid w:val="00946672"/>
    <w:rsid w:val="009800F8"/>
    <w:rsid w:val="009976E4"/>
    <w:rsid w:val="009C60F1"/>
    <w:rsid w:val="009F5215"/>
    <w:rsid w:val="00A21747"/>
    <w:rsid w:val="00A27C3F"/>
    <w:rsid w:val="00A40DB6"/>
    <w:rsid w:val="00A57607"/>
    <w:rsid w:val="00A70BDC"/>
    <w:rsid w:val="00A87AC8"/>
    <w:rsid w:val="00AC57D0"/>
    <w:rsid w:val="00AC68C5"/>
    <w:rsid w:val="00AD613F"/>
    <w:rsid w:val="00AD683C"/>
    <w:rsid w:val="00B3385E"/>
    <w:rsid w:val="00B44D27"/>
    <w:rsid w:val="00B830A8"/>
    <w:rsid w:val="00BC3617"/>
    <w:rsid w:val="00BC6E86"/>
    <w:rsid w:val="00BF5DBB"/>
    <w:rsid w:val="00C203CB"/>
    <w:rsid w:val="00C90EF2"/>
    <w:rsid w:val="00C970D3"/>
    <w:rsid w:val="00CA44D7"/>
    <w:rsid w:val="00CB3A68"/>
    <w:rsid w:val="00CC5751"/>
    <w:rsid w:val="00CE04BE"/>
    <w:rsid w:val="00CE766F"/>
    <w:rsid w:val="00D06F75"/>
    <w:rsid w:val="00D205D4"/>
    <w:rsid w:val="00D223D6"/>
    <w:rsid w:val="00D32C90"/>
    <w:rsid w:val="00D409E4"/>
    <w:rsid w:val="00D41F5B"/>
    <w:rsid w:val="00D44B5D"/>
    <w:rsid w:val="00D4599A"/>
    <w:rsid w:val="00D61635"/>
    <w:rsid w:val="00D80DD1"/>
    <w:rsid w:val="00DC26FB"/>
    <w:rsid w:val="00DF0386"/>
    <w:rsid w:val="00DF25F1"/>
    <w:rsid w:val="00E20818"/>
    <w:rsid w:val="00E2748E"/>
    <w:rsid w:val="00E67180"/>
    <w:rsid w:val="00EA24D4"/>
    <w:rsid w:val="00EB7B8F"/>
    <w:rsid w:val="00ED31E1"/>
    <w:rsid w:val="00F56DA7"/>
    <w:rsid w:val="00F77476"/>
    <w:rsid w:val="00F950AD"/>
    <w:rsid w:val="00FA75B1"/>
    <w:rsid w:val="00FB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68AC9C"/>
  <w15:docId w15:val="{84988292-198A-4F16-8FB6-E85CE2F7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5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90E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35151"/>
    <w:pPr>
      <w:keepNext/>
      <w:jc w:val="right"/>
      <w:outlineLvl w:val="1"/>
    </w:pPr>
    <w:rPr>
      <w:rFonts w:ascii="Arial" w:hAnsi="Arial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203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05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6F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6F75"/>
  </w:style>
  <w:style w:type="paragraph" w:styleId="Zpat">
    <w:name w:val="footer"/>
    <w:basedOn w:val="Normln"/>
    <w:link w:val="ZpatChar"/>
    <w:uiPriority w:val="99"/>
    <w:unhideWhenUsed/>
    <w:rsid w:val="00D06F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6F75"/>
  </w:style>
  <w:style w:type="character" w:customStyle="1" w:styleId="Nadpis1Char">
    <w:name w:val="Nadpis 1 Char"/>
    <w:basedOn w:val="Standardnpsmoodstavce"/>
    <w:link w:val="Nadpis1"/>
    <w:uiPriority w:val="9"/>
    <w:rsid w:val="00C90E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20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0C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735151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35151"/>
    <w:pPr>
      <w:spacing w:line="360" w:lineRule="auto"/>
      <w:jc w:val="both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73515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203C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203CB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FA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52D2D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52D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052D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60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7B8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05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0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AAAAAA"/>
            <w:right w:val="none" w:sz="0" w:space="0" w:color="auto"/>
          </w:divBdr>
          <w:divsChild>
            <w:div w:id="7648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43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6747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595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EEEEE"/>
                  </w:divBdr>
                  <w:divsChild>
                    <w:div w:id="10486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6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AAAAAA"/>
            <w:right w:val="none" w:sz="0" w:space="0" w:color="auto"/>
          </w:divBdr>
          <w:divsChild>
            <w:div w:id="9199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5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EEEEEE"/>
                    <w:right w:val="none" w:sz="0" w:space="0" w:color="auto"/>
                  </w:divBdr>
                  <w:divsChild>
                    <w:div w:id="17410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421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EEEEE"/>
                  </w:divBdr>
                  <w:divsChild>
                    <w:div w:id="14857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77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6ECC-773F-4BC0-929C-4B0E814A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Boháček Jan</dc:creator>
  <cp:keywords/>
  <dc:description/>
  <cp:lastModifiedBy>Linda Dimlová</cp:lastModifiedBy>
  <cp:revision>4</cp:revision>
  <cp:lastPrinted>2019-12-11T14:41:00Z</cp:lastPrinted>
  <dcterms:created xsi:type="dcterms:W3CDTF">2020-12-01T10:09:00Z</dcterms:created>
  <dcterms:modified xsi:type="dcterms:W3CDTF">2020-12-01T10:15:00Z</dcterms:modified>
</cp:coreProperties>
</file>